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2"/>
        <w:gridCol w:w="16588"/>
        <w:tblGridChange w:id="0">
          <w:tblGrid>
            <w:gridCol w:w="2122"/>
            <w:gridCol w:w="165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</w:rPr>
              <w:drawing>
                <wp:inline distB="0" distT="0" distL="0" distR="0">
                  <wp:extent cx="771498" cy="614869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87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710"/>
        <w:tblGridChange w:id="0">
          <w:tblGrid>
            <w:gridCol w:w="18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Objetivo: </w:t>
            </w:r>
            <w:r w:rsidDel="00000000" w:rsidR="00000000" w:rsidRPr="00000000"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:rsidR="00000000" w:rsidDel="00000000" w:rsidP="00000000" w:rsidRDefault="00000000" w:rsidRPr="00000000" w14:paraId="00000008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 de Referencia:</w:t>
            </w:r>
            <w:r w:rsidDel="00000000" w:rsidR="00000000" w:rsidRPr="00000000"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Diligenciamiento del formato: </w:t>
            </w:r>
            <w:r w:rsidDel="00000000" w:rsidR="00000000" w:rsidRPr="00000000">
              <w:rPr>
                <w:rtl w:val="0"/>
              </w:rPr>
              <w:t xml:space="preserve">Señor(a) instructor(a), no olvidar diligenciar número de la ficha, nombre del programa de formación, nombre de la competencia, resultados de aprendizaje, fase del proyecto. *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Nota Aclaratoria: </w:t>
            </w:r>
            <w:r w:rsidDel="00000000" w:rsidR="00000000" w:rsidRPr="00000000">
              <w:rPr>
                <w:rtl w:val="0"/>
              </w:rPr>
              <w:t xml:space="preserve">Solo se debe ingresar los nombres de los aprendices en estado activos, si hay aprendices en estado de deserción adjuntar el formato respectivo.</w:t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3413175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Nombre del programa de formación:   Técnico en Enfermería</w:t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Competencia (s):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highlight w:val="yellow"/>
          <w:rtl w:val="0"/>
        </w:rPr>
        <w:t xml:space="preserve">Admitir personas</w:t>
      </w:r>
      <w:r w:rsidDel="00000000" w:rsidR="00000000" w:rsidRPr="00000000">
        <w:rPr>
          <w:color w:val="000000"/>
          <w:rtl w:val="0"/>
        </w:rPr>
        <w:t xml:space="preserve"> para la prestación de los servicios de salud según portafolio institucional y normativa vigente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color w:val="000000"/>
          <w:rtl w:val="0"/>
        </w:rPr>
        <w:t xml:space="preserve">∙</w:t>
      </w:r>
      <w:r w:rsidDel="00000000" w:rsidR="00000000" w:rsidRPr="00000000">
        <w:rPr>
          <w:color w:val="000000"/>
          <w:rtl w:val="0"/>
        </w:rPr>
        <w:t xml:space="preserve"> Resultados de Aprendizaje Alcanzar: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Reconocer las necesidades de la persona en el acceso a los servicios de salud de acuerdo con portafolio de servicios y normativa legal vigente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Tramitar la admisión de la persona a los servicios de salud según oferta institucional, acuerdos contractuales y normativa legal vigente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Verificar la satisfacción de la persona admitida de acuerdo con normativa, políticas institucionales, acuerdos contractuales y códigos éticos vigentes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85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Implementar planes de mejoramiento en los procesos administrativos de admisión según hallazgos, delegación, protocolos institucionales y normativa vigente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Fase del Proyecto:  </w:t>
      </w:r>
      <w:r w:rsidDel="00000000" w:rsidR="00000000" w:rsidRPr="00000000">
        <w:rPr>
          <w:b w:val="1"/>
          <w:bCs w:val="1"/>
          <w:rtl w:val="0"/>
        </w:rPr>
        <w:t xml:space="preserve">FASE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9087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C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E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1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AILEEN DANIELA ARCAY TORRES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SOFIA OSORIOS CORRALES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YALITZA RIVAS RIVERA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LEIDY MABELLY CAICEDO HIDROBO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LINEY DAYANA BONILLA MOSQUERA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LIZETH DANIELA DIAZ SINISTERRA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LUISA FERNANDA VALENCIA SALAZAR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MAIRA ALEJANDRA MURILLO MOSQUERA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CAMILA GOMEZ OSORNO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LIZETH ANGULO CORTES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MIGUEL ADRIAN MORENO TABARES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NATHALIA GARCIA MUÑOZ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 VANESA VIAFARA BRICHE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NICOLAS ORTEGA MUÑOZ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NICOLE SOFIA MORENO CRUZ</w:t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PAOLA ANDREA BETANCOURT MONTEALEGRE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RUBY CAMILA SOLIS SINISTERRA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SALOME MONCAYO OVIEDO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ALEJANDRA HOLGUIN HERRERA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JULIETH PATIÑO ORTIZ</w:t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VALENTINA CASTAÑEDA TOBON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VALERIA CHILITO CHILITO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VALERY THALIANA QUIROGA LOPEZ</w:t>
            </w:r>
          </w:p>
        </w:tc>
        <w:tc>
          <w:tcPr/>
          <w:p w:rsidR="00000000" w:rsidDel="00000000" w:rsidP="00000000" w:rsidRDefault="00000000" w:rsidRPr="00000000" w14:paraId="0000010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YENNIFER PAOLA IMBAQUIN</w:t>
            </w:r>
          </w:p>
        </w:tc>
        <w:tc>
          <w:tcPr/>
          <w:p w:rsidR="00000000" w:rsidDel="00000000" w:rsidP="00000000" w:rsidRDefault="00000000" w:rsidRPr="00000000" w14:paraId="0000010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ZOE MADELYNE BARRETO NASCAN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14/4/2026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D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20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819150</wp:posOffset>
            </wp:positionH>
            <wp:positionV relativeFrom="paragraph">
              <wp:posOffset>13335</wp:posOffset>
            </wp:positionV>
            <wp:extent cx="1418590" cy="466725"/>
            <wp:effectExtent b="0" l="0" r="0" t="0"/>
            <wp:wrapSquare wrapText="bothSides" distB="0" distT="0" distL="114300" distR="114300"/>
            <wp:docPr descr="Texto&#10;&#10;Descripción generada automáticamente con confianza media" id="1" name="image1.jpg"/>
            <a:graphic>
              <a:graphicData uri="http://schemas.openxmlformats.org/drawingml/2006/picture">
                <pic:pic>
                  <pic:nvPicPr>
                    <pic:cNvPr descr="Texto&#10;&#10;Descripción generada automáticamente con confianza media" id="0" name="image1.jpg"/>
                    <pic:cNvPicPr preferRelativeResize="0"/>
                  </pic:nvPicPr>
                  <pic:blipFill>
                    <a:blip r:embed="rId8"/>
                    <a:srcRect b="33521" l="10059" r="22776" t="37337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36">
      <w:pPr>
        <w:rPr>
          <w:b w:val="1"/>
          <w:bCs w:val="1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                        Firma Instructor (es):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/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  <w:t xml:space="preserve">                             Diego Fernando Garcia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2240" w:w="20160" w:orient="landscape"/>
      <w:pgMar w:bottom="284" w:top="426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8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2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5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cByczQYXfEBT6Uzi40i4VlLENQ==">CgMxLjAyCWguMzBqMHpsbDIJaC4xZm9iOXRlOAByITFaVExpa04ycFZnTDl4a2hTbFAtaDhvYzU1aHJZQUZkUA==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